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901C680">
      <w:pPr>
        <w:pStyle w:val="2"/>
        <w:spacing w:before="63" w:line="225" w:lineRule="auto"/>
        <w:ind w:left="2910"/>
        <w:outlineLvl w:val="0"/>
        <w:rPr>
          <w:b/>
          <w:bCs/>
          <w:spacing w:val="3"/>
          <w:sz w:val="31"/>
          <w:szCs w:val="31"/>
        </w:rPr>
      </w:pPr>
    </w:p>
    <w:p w14:paraId="7AEF8ABE">
      <w:pPr>
        <w:pStyle w:val="2"/>
        <w:spacing w:before="63" w:line="225" w:lineRule="auto"/>
        <w:ind w:left="2910"/>
        <w:outlineLvl w:val="0"/>
        <w:rPr>
          <w:sz w:val="31"/>
          <w:szCs w:val="31"/>
        </w:rPr>
      </w:pPr>
      <w:r>
        <w:rPr>
          <w:b/>
          <w:bCs/>
          <w:spacing w:val="3"/>
          <w:sz w:val="31"/>
          <w:szCs w:val="31"/>
        </w:rPr>
        <w:t>2024</w:t>
      </w:r>
      <w:r>
        <w:rPr>
          <w:spacing w:val="-50"/>
          <w:sz w:val="31"/>
          <w:szCs w:val="31"/>
        </w:rPr>
        <w:t xml:space="preserve"> </w:t>
      </w:r>
      <w:r>
        <w:rPr>
          <w:b/>
          <w:bCs/>
          <w:spacing w:val="3"/>
          <w:sz w:val="31"/>
          <w:szCs w:val="31"/>
        </w:rPr>
        <w:t>年危险废物信息公开</w:t>
      </w:r>
    </w:p>
    <w:p w14:paraId="7E562C3E">
      <w:pPr>
        <w:pStyle w:val="2"/>
        <w:spacing w:before="264" w:line="220" w:lineRule="auto"/>
        <w:ind w:left="3285"/>
      </w:pPr>
      <w:r>
        <w:rPr>
          <w:spacing w:val="-10"/>
        </w:rPr>
        <w:t>2024</w:t>
      </w:r>
      <w:r>
        <w:rPr>
          <w:spacing w:val="-57"/>
        </w:rPr>
        <w:t xml:space="preserve"> </w:t>
      </w:r>
      <w:r>
        <w:rPr>
          <w:spacing w:val="-10"/>
        </w:rPr>
        <w:t>年</w:t>
      </w:r>
      <w:r>
        <w:rPr>
          <w:spacing w:val="-39"/>
        </w:rPr>
        <w:t xml:space="preserve"> </w:t>
      </w:r>
      <w:r>
        <w:rPr>
          <w:spacing w:val="-10"/>
        </w:rPr>
        <w:t>10</w:t>
      </w:r>
      <w:r>
        <w:rPr>
          <w:spacing w:val="-54"/>
        </w:rPr>
        <w:t xml:space="preserve"> </w:t>
      </w:r>
      <w:r>
        <w:rPr>
          <w:spacing w:val="-10"/>
        </w:rPr>
        <w:t>月</w:t>
      </w:r>
      <w:r>
        <w:rPr>
          <w:spacing w:val="-39"/>
        </w:rPr>
        <w:t xml:space="preserve"> </w:t>
      </w:r>
      <w:r>
        <w:rPr>
          <w:spacing w:val="-10"/>
        </w:rPr>
        <w:t>15 日</w:t>
      </w:r>
    </w:p>
    <w:p w14:paraId="5E27E4A2">
      <w:pPr>
        <w:pStyle w:val="2"/>
        <w:spacing w:before="289" w:line="405" w:lineRule="auto"/>
        <w:ind w:right="13" w:firstLine="555"/>
        <w:jc w:val="both"/>
      </w:pPr>
      <w:r>
        <w:rPr>
          <w:spacing w:val="-3"/>
        </w:rPr>
        <w:t>根据《中华人民共和国固体废物污染环境防治法》的要</w:t>
      </w:r>
      <w:r>
        <w:rPr>
          <w:spacing w:val="-4"/>
        </w:rPr>
        <w:t>求，产生固体</w:t>
      </w:r>
      <w:r>
        <w:t xml:space="preserve"> </w:t>
      </w:r>
      <w:r>
        <w:rPr>
          <w:spacing w:val="-3"/>
        </w:rPr>
        <w:t>废物的单位，应当依法及时公开固体废物污染环境信息，主动</w:t>
      </w:r>
      <w:r>
        <w:rPr>
          <w:spacing w:val="-4"/>
        </w:rPr>
        <w:t>接受社会监</w:t>
      </w:r>
      <w:r>
        <w:rPr>
          <w:spacing w:val="-1"/>
        </w:rPr>
        <w:t>督。结合我公司实际情况，现将</w:t>
      </w:r>
      <w:r>
        <w:rPr>
          <w:spacing w:val="-59"/>
        </w:rPr>
        <w:t xml:space="preserve"> </w:t>
      </w:r>
      <w:r>
        <w:rPr>
          <w:spacing w:val="-1"/>
        </w:rPr>
        <w:t>2024</w:t>
      </w:r>
      <w:r>
        <w:rPr>
          <w:spacing w:val="-57"/>
        </w:rPr>
        <w:t xml:space="preserve"> </w:t>
      </w:r>
      <w:r>
        <w:rPr>
          <w:spacing w:val="-1"/>
        </w:rPr>
        <w:t>年危险废物污染环境防治信息</w:t>
      </w:r>
      <w:r>
        <w:rPr>
          <w:spacing w:val="-2"/>
        </w:rPr>
        <w:t>公开</w:t>
      </w:r>
      <w:r>
        <w:t xml:space="preserve"> </w:t>
      </w:r>
      <w:r>
        <w:rPr>
          <w:spacing w:val="-3"/>
        </w:rPr>
        <w:t>如下：</w:t>
      </w:r>
    </w:p>
    <w:p w14:paraId="03A10BEA">
      <w:pPr>
        <w:pStyle w:val="2"/>
        <w:spacing w:before="39" w:line="220" w:lineRule="auto"/>
        <w:ind w:left="21"/>
        <w:rPr>
          <w:spacing w:val="-3"/>
        </w:rPr>
      </w:pPr>
    </w:p>
    <w:p w14:paraId="39310582">
      <w:pPr>
        <w:pStyle w:val="2"/>
        <w:spacing w:before="39" w:line="220" w:lineRule="auto"/>
        <w:ind w:left="21"/>
      </w:pPr>
      <w:r>
        <w:rPr>
          <w:spacing w:val="-3"/>
        </w:rPr>
        <w:t>1、危险废物产生单位信息公开</w:t>
      </w:r>
    </w:p>
    <w:p w14:paraId="48C2034C">
      <w:pPr>
        <w:pStyle w:val="2"/>
        <w:spacing w:before="289" w:line="398" w:lineRule="auto"/>
        <w:ind w:left="5" w:right="2768" w:firstLine="2754"/>
      </w:pPr>
      <w:r>
        <w:rPr>
          <w:spacing w:val="-2"/>
        </w:rPr>
        <w:t>危险废物产生单位信息公开</w:t>
      </w:r>
      <w:r>
        <w:rPr>
          <w:spacing w:val="8"/>
        </w:rPr>
        <w:t xml:space="preserve"> </w:t>
      </w:r>
      <w:r>
        <w:rPr>
          <w:spacing w:val="8"/>
        </w:rPr>
        <w:br w:type="textWrapping"/>
      </w:r>
      <w:bookmarkStart w:id="0" w:name="_GoBack"/>
      <w:bookmarkEnd w:id="0"/>
      <w:r>
        <w:rPr>
          <w:spacing w:val="-1"/>
        </w:rPr>
        <w:t>企业名称：六安</w:t>
      </w:r>
      <w:r>
        <w:rPr>
          <w:rFonts w:hint="eastAsia"/>
          <w:spacing w:val="-1"/>
          <w:lang w:val="en-US" w:eastAsia="zh-CN"/>
        </w:rPr>
        <w:t>科瑞</w:t>
      </w:r>
      <w:r>
        <w:rPr>
          <w:spacing w:val="-1"/>
        </w:rPr>
        <w:t>达新</w:t>
      </w:r>
      <w:r>
        <w:rPr>
          <w:rFonts w:hint="eastAsia"/>
          <w:spacing w:val="-1"/>
          <w:lang w:val="en-US" w:eastAsia="zh-CN"/>
        </w:rPr>
        <w:t>型</w:t>
      </w:r>
      <w:r>
        <w:rPr>
          <w:spacing w:val="-1"/>
        </w:rPr>
        <w:t>材料有限公司</w:t>
      </w:r>
    </w:p>
    <w:p w14:paraId="4F7F5ED8">
      <w:pPr>
        <w:pStyle w:val="2"/>
        <w:spacing w:before="42" w:line="398" w:lineRule="auto"/>
        <w:ind w:left="1" w:right="2862"/>
        <w:rPr>
          <w:rFonts w:hint="default"/>
          <w:lang w:val="en-US"/>
        </w:rPr>
      </w:pPr>
      <w:r>
        <w:rPr>
          <w:spacing w:val="-2"/>
        </w:rPr>
        <w:t>地    址：六安市金安区城北工业园</w:t>
      </w:r>
      <w:r>
        <w:rPr>
          <w:rFonts w:hint="eastAsia"/>
          <w:spacing w:val="-2"/>
          <w:lang w:val="en-US" w:eastAsia="zh-CN"/>
        </w:rPr>
        <w:t>龙舒西路</w:t>
      </w:r>
      <w:r>
        <w:rPr>
          <w:rFonts w:hint="eastAsia"/>
          <w:spacing w:val="-49"/>
          <w:lang w:val="en-US" w:eastAsia="zh-CN"/>
        </w:rPr>
        <w:t>10 号</w:t>
      </w:r>
    </w:p>
    <w:p w14:paraId="31A0CC19">
      <w:pPr>
        <w:pStyle w:val="2"/>
        <w:spacing w:before="42" w:line="398" w:lineRule="auto"/>
        <w:ind w:left="1" w:right="2862"/>
        <w:rPr>
          <w:rFonts w:hint="default" w:eastAsia="宋体"/>
          <w:lang w:val="en-US" w:eastAsia="zh-CN"/>
        </w:rPr>
      </w:pPr>
      <w:r>
        <w:rPr>
          <w:spacing w:val="-1"/>
        </w:rPr>
        <w:t>环保负责人及电话：</w:t>
      </w:r>
      <w:r>
        <w:rPr>
          <w:rFonts w:hint="eastAsia"/>
          <w:spacing w:val="-1"/>
          <w:lang w:val="en-US" w:eastAsia="zh-CN"/>
        </w:rPr>
        <w:t>张志</w:t>
      </w:r>
      <w:r>
        <w:rPr>
          <w:spacing w:val="-1"/>
        </w:rPr>
        <w:t xml:space="preserve"> 1</w:t>
      </w:r>
      <w:r>
        <w:rPr>
          <w:rFonts w:hint="eastAsia"/>
          <w:spacing w:val="-1"/>
          <w:lang w:val="en-US" w:eastAsia="zh-CN"/>
        </w:rPr>
        <w:t>5855269689</w:t>
      </w:r>
    </w:p>
    <w:p w14:paraId="2090AA5A">
      <w:pPr>
        <w:pStyle w:val="2"/>
        <w:spacing w:before="41" w:line="220" w:lineRule="auto"/>
        <w:ind w:left="4"/>
      </w:pPr>
      <w:r>
        <w:rPr>
          <w:spacing w:val="-1"/>
        </w:rPr>
        <w:t>危险废物产生规模：</w:t>
      </w:r>
      <w:r>
        <w:rPr>
          <w:spacing w:val="-1"/>
          <w:u w:val="single" w:color="auto"/>
        </w:rPr>
        <w:t>0-</w:t>
      </w:r>
      <w:r>
        <w:rPr>
          <w:rFonts w:hint="eastAsia"/>
          <w:spacing w:val="-1"/>
          <w:u w:val="single" w:color="auto"/>
          <w:lang w:val="en-US" w:eastAsia="zh-CN"/>
        </w:rPr>
        <w:t>3</w:t>
      </w:r>
      <w:r>
        <w:rPr>
          <w:spacing w:val="-1"/>
          <w:u w:val="single" w:color="auto"/>
        </w:rPr>
        <w:t>0</w:t>
      </w:r>
      <w:r>
        <w:rPr>
          <w:spacing w:val="-48"/>
          <w:u w:val="single" w:color="auto"/>
        </w:rPr>
        <w:t xml:space="preserve"> </w:t>
      </w:r>
      <w:r>
        <w:rPr>
          <w:spacing w:val="-1"/>
        </w:rPr>
        <w:t>吨</w:t>
      </w:r>
    </w:p>
    <w:p w14:paraId="4A9478DB">
      <w:pPr>
        <w:pStyle w:val="2"/>
        <w:spacing w:before="290" w:line="220" w:lineRule="auto"/>
        <w:ind w:left="4"/>
      </w:pPr>
      <w:r>
        <w:rPr>
          <w:spacing w:val="-1"/>
        </w:rPr>
        <w:t>危险废物存储设施数量：危废仓库：</w:t>
      </w:r>
      <w:r>
        <w:rPr>
          <w:spacing w:val="-1"/>
          <w:u w:val="single" w:color="auto"/>
        </w:rPr>
        <w:t>1</w:t>
      </w:r>
      <w:r>
        <w:rPr>
          <w:spacing w:val="-52"/>
          <w:u w:val="single" w:color="auto"/>
        </w:rPr>
        <w:t xml:space="preserve"> </w:t>
      </w:r>
      <w:r>
        <w:rPr>
          <w:spacing w:val="-1"/>
        </w:rPr>
        <w:t>处</w:t>
      </w:r>
    </w:p>
    <w:p w14:paraId="0F7F6D2D">
      <w:pPr>
        <w:pStyle w:val="2"/>
        <w:spacing w:before="293" w:line="402" w:lineRule="auto"/>
        <w:ind w:left="4" w:right="4403"/>
      </w:pPr>
      <w:r>
        <w:rPr>
          <w:spacing w:val="-1"/>
        </w:rPr>
        <w:t>危险废物存储设施面积：</w:t>
      </w:r>
      <w:r>
        <w:rPr>
          <w:spacing w:val="-1"/>
          <w:u w:val="single" w:color="auto"/>
        </w:rPr>
        <w:t xml:space="preserve"> </w:t>
      </w:r>
      <w:r>
        <w:rPr>
          <w:rFonts w:hint="eastAsia"/>
          <w:spacing w:val="-1"/>
          <w:u w:val="single" w:color="auto"/>
          <w:lang w:val="en-US" w:eastAsia="zh-CN"/>
        </w:rPr>
        <w:t>45</w:t>
      </w:r>
      <w:r>
        <w:rPr>
          <w:spacing w:val="-1"/>
          <w:u w:val="single" w:color="auto"/>
        </w:rPr>
        <w:t xml:space="preserve"> </w:t>
      </w:r>
      <w:r>
        <w:rPr>
          <w:spacing w:val="-1"/>
        </w:rPr>
        <w:t>平方米</w:t>
      </w:r>
      <w:r>
        <w:rPr>
          <w:spacing w:val="3"/>
        </w:rPr>
        <w:t xml:space="preserve"> </w:t>
      </w:r>
      <w:r>
        <w:rPr>
          <w:spacing w:val="3"/>
        </w:rPr>
        <w:br w:type="textWrapping"/>
      </w:r>
      <w:r>
        <w:rPr>
          <w:spacing w:val="-3"/>
        </w:rPr>
        <w:t>危险废物存储设施存储能力：</w:t>
      </w:r>
      <w:r>
        <w:rPr>
          <w:spacing w:val="-3"/>
          <w:u w:val="single" w:color="auto"/>
        </w:rPr>
        <w:t>30</w:t>
      </w:r>
      <w:r>
        <w:rPr>
          <w:spacing w:val="-38"/>
          <w:u w:val="single" w:color="auto"/>
        </w:rPr>
        <w:t xml:space="preserve"> </w:t>
      </w:r>
      <w:r>
        <w:rPr>
          <w:spacing w:val="-3"/>
        </w:rPr>
        <w:t>吨</w:t>
      </w:r>
      <w:r>
        <w:t xml:space="preserve">  </w:t>
      </w:r>
      <w:r>
        <w:br w:type="textWrapping"/>
      </w:r>
      <w:r>
        <w:rPr>
          <w:spacing w:val="-1"/>
        </w:rPr>
        <w:t>危险废物产生概况（可另增页）</w:t>
      </w:r>
    </w:p>
    <w:p w14:paraId="59DEAD8E">
      <w:pPr>
        <w:spacing w:line="402" w:lineRule="auto"/>
        <w:sectPr>
          <w:pgSz w:w="11906" w:h="16839"/>
          <w:pgMar w:top="940" w:right="1219" w:bottom="0" w:left="1245" w:header="0" w:footer="0" w:gutter="0"/>
          <w:cols w:space="720" w:num="1"/>
        </w:sectPr>
      </w:pPr>
    </w:p>
    <w:p w14:paraId="372767A6">
      <w:pPr>
        <w:pStyle w:val="2"/>
        <w:spacing w:before="62" w:line="194" w:lineRule="auto"/>
        <w:ind w:left="17"/>
        <w:rPr>
          <w:rFonts w:hint="eastAsia"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spacing w:val="5"/>
          <w:sz w:val="30"/>
          <w:szCs w:val="30"/>
        </w:rPr>
        <w:t>2、2024 年度危废管理计划</w:t>
      </w:r>
    </w:p>
    <w:p w14:paraId="5907A036">
      <w:pPr>
        <w:spacing w:before="80" w:line="2084" w:lineRule="exact"/>
      </w:pPr>
      <w:r>
        <w:rPr>
          <w:position w:val="-41"/>
        </w:rPr>
        <w:drawing>
          <wp:inline distT="0" distB="0" distL="0" distR="0">
            <wp:extent cx="5622925" cy="1322705"/>
            <wp:effectExtent l="0" t="0" r="0" b="0"/>
            <wp:docPr id="2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 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623559" cy="13228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B3AC5E">
      <w:pPr>
        <w:spacing w:line="467" w:lineRule="auto"/>
        <w:rPr>
          <w:rFonts w:ascii="Arial"/>
          <w:sz w:val="21"/>
        </w:rPr>
      </w:pPr>
    </w:p>
    <w:p w14:paraId="63482B63">
      <w:pPr>
        <w:spacing w:line="4478" w:lineRule="exact"/>
      </w:pPr>
      <w:r>
        <w:drawing>
          <wp:inline distT="0" distB="0" distL="114300" distR="114300">
            <wp:extent cx="5637530" cy="2363470"/>
            <wp:effectExtent l="0" t="0" r="1270" b="8255"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637530" cy="2363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9"/>
      <w:pgMar w:top="956" w:right="1785" w:bottom="0" w:left="1235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YzRjN2IzODg3NjMzMjRlNzA5MzMwZDIxOWQyZWNhMDIifQ=="/>
  </w:docVars>
  <w:rsids>
    <w:rsidRoot w:val="00000000"/>
    <w:rsid w:val="0B3E17D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宋体" w:hAnsi="宋体" w:eastAsia="宋体" w:cs="宋体"/>
      <w:sz w:val="28"/>
      <w:szCs w:val="28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2.pn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270</Words>
  <Characters>300</Characters>
  <TotalTime>9</TotalTime>
  <ScaleCrop>false</ScaleCrop>
  <LinksUpToDate>false</LinksUpToDate>
  <CharactersWithSpaces>329</CharactersWithSpaces>
  <Application>WPS Office_12.1.0.18276_F1E327BC-269C-435d-A152-05C5408002CA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2024-10-15T14:33:00Z</dcterms:created>
  <dc:creator>admin</dc:creator>
  <cp:lastModifiedBy>张志</cp:lastModifiedBy>
  <dcterms:modified xsi:type="dcterms:W3CDTF">2024-10-15T11:12:01Z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2024-10-15T18:43:09Z</vt:filetime>
  </property>
  <property fmtid="{D5CDD505-2E9C-101B-9397-08002B2CF9AE}" pid="4" name="KSOProductBuildVer">
    <vt:lpwstr>2052-12.1.0.18276</vt:lpwstr>
  </property>
  <property fmtid="{D5CDD505-2E9C-101B-9397-08002B2CF9AE}" pid="5" name="ICV">
    <vt:lpwstr>B1070DAC5E1D4B208DA2C3E44844315D_12</vt:lpwstr>
  </property>
</Properties>
</file>